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BA" w:rsidRDefault="00866C87" w:rsidP="00866C87">
      <w:pPr>
        <w:pStyle w:val="c15"/>
        <w:shd w:val="clear" w:color="auto" w:fill="FFFFFF"/>
        <w:spacing w:before="0" w:beforeAutospacing="0" w:after="0" w:afterAutospacing="0"/>
        <w:ind w:firstLine="710"/>
        <w:rPr>
          <w:rFonts w:ascii="Calibri" w:hAnsi="Calibri"/>
          <w:color w:val="000000"/>
          <w:sz w:val="22"/>
          <w:szCs w:val="22"/>
        </w:rPr>
      </w:pPr>
      <w:r>
        <w:rPr>
          <w:rStyle w:val="c4"/>
          <w:b/>
          <w:bCs/>
          <w:color w:val="000000"/>
        </w:rPr>
        <w:t xml:space="preserve">                      </w:t>
      </w:r>
      <w:bookmarkStart w:id="0" w:name="_GoBack"/>
      <w:bookmarkEnd w:id="0"/>
      <w:r>
        <w:rPr>
          <w:rStyle w:val="c4"/>
          <w:b/>
          <w:bCs/>
          <w:color w:val="000000"/>
        </w:rPr>
        <w:t xml:space="preserve">          </w:t>
      </w:r>
      <w:r w:rsidR="00FF76BA">
        <w:rPr>
          <w:rStyle w:val="c4"/>
          <w:b/>
          <w:bCs/>
          <w:color w:val="000000"/>
        </w:rPr>
        <w:t>СОВЕТЫ РОДИТЕЛЯМ</w:t>
      </w:r>
    </w:p>
    <w:p w:rsidR="00FF76BA" w:rsidRDefault="00FF76BA" w:rsidP="00FF76BA">
      <w:pPr>
        <w:pStyle w:val="c21"/>
        <w:shd w:val="clear" w:color="auto" w:fill="FFFFFF"/>
        <w:spacing w:before="0" w:beforeAutospacing="0" w:after="0" w:afterAutospacing="0"/>
        <w:ind w:firstLine="710"/>
        <w:jc w:val="both"/>
        <w:rPr>
          <w:rFonts w:ascii="Calibri" w:hAnsi="Calibri"/>
          <w:color w:val="000000"/>
          <w:sz w:val="22"/>
          <w:szCs w:val="22"/>
        </w:rPr>
      </w:pPr>
      <w:r>
        <w:rPr>
          <w:rStyle w:val="c1"/>
          <w:color w:val="000000"/>
        </w:rPr>
        <w:t>При поступлении в дошкольное учреждение меняются условия жизни ребенка: режим дня, характер питания, температура помещения. С целью предупреждения эмоционального стресса от резкого изменения этих условий родители, еще до поступления ребенка в группу, могут узнать в детском саду о режиме дня детей данного возраста, о температуре в групповых и спальных комнатах, характере питания и начать придерживаться таких же условий дома.</w:t>
      </w:r>
    </w:p>
    <w:p w:rsidR="00FF76BA" w:rsidRDefault="00FF76BA" w:rsidP="00FF76BA">
      <w:pPr>
        <w:pStyle w:val="c21"/>
        <w:shd w:val="clear" w:color="auto" w:fill="FFFFFF"/>
        <w:spacing w:before="0" w:beforeAutospacing="0" w:after="0" w:afterAutospacing="0"/>
        <w:ind w:firstLine="710"/>
        <w:jc w:val="both"/>
        <w:rPr>
          <w:rFonts w:ascii="Calibri" w:hAnsi="Calibri"/>
          <w:color w:val="000000"/>
          <w:sz w:val="22"/>
          <w:szCs w:val="22"/>
        </w:rPr>
      </w:pPr>
      <w:r>
        <w:rPr>
          <w:rStyle w:val="c1"/>
          <w:color w:val="000000"/>
        </w:rPr>
        <w:t>Большое внимание следует уделять формированию у детей навыков самообслуживания, потому что отсутствие этих умений может привести к дискомфортному состоянию, так как привычная потребность ребенка в немедленной помощи со стороны взрослого не будет удовлетворяться. Поэтому для малыша нужно создать такие условия, в которых его самостоятельность и автономность могут развиваться. Например, следует предусмотреть, чтобы предметы одежды имели удобные застежки, обувь можно было надеть без особых усилий, носовой платок был доступен ребенку и т.д.</w:t>
      </w:r>
    </w:p>
    <w:p w:rsidR="00FF76BA" w:rsidRDefault="00FF76BA" w:rsidP="00FF76BA">
      <w:pPr>
        <w:pStyle w:val="c11"/>
        <w:shd w:val="clear" w:color="auto" w:fill="FFFFFF"/>
        <w:spacing w:before="0" w:beforeAutospacing="0" w:after="0" w:afterAutospacing="0"/>
        <w:ind w:firstLine="710"/>
        <w:jc w:val="both"/>
        <w:rPr>
          <w:rFonts w:ascii="Calibri" w:hAnsi="Calibri"/>
          <w:color w:val="000000"/>
          <w:sz w:val="22"/>
          <w:szCs w:val="22"/>
        </w:rPr>
      </w:pPr>
      <w:r>
        <w:rPr>
          <w:rStyle w:val="c1"/>
          <w:color w:val="000000"/>
        </w:rPr>
        <w:t>В дошкольных учреждениях проводятся родительские собрания, на которых происходит знакомство с педагогическим коллективом, рассказывается подробно о том, как будет проходить воспитательно-образовательный процесс. Возможно, Вам предложат заполнить анкету, в которую включены пункты о предпочтениях ребенка, его интересах. Это проводится для того, чтобы обеспечить комфортное пребывание ребенка в детском саду. Если у Вас возникают вопросы, Вы можете обратиться к психологу детского сада.</w:t>
      </w:r>
    </w:p>
    <w:p w:rsidR="00FF76BA" w:rsidRDefault="00FF76BA" w:rsidP="00FF76BA">
      <w:pPr>
        <w:pStyle w:val="c15"/>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Примерный перечень навыков, которые должен иметь ребенок</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от 2,5 до 3 лет</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Навыки самообслуживания</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ест довольно аккуратно, умеет пережевывать пищу, использует ложку и чашку (возможно небольшое докармливание);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пытается одеваться самостоятельно (без застегивания): надевает нижнее бельё, носки, штаны, обувь, шапку и т.д.;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самостоятельно моет и вытирает руки и лицо, начинает пользоваться носовым платком;</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просится в туалет, используя слова;</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узнает свои вещи;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 помощью взрослого убирает игрушки.</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Индивидуальные особенности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употребляет в речи местоимения «Я», «МОЙ»;</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понимает слова «нельзя», «надо», иногда выполняет;</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любит, когда читают книжки;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рассматривает картинки, может обозначить словом предмет, действие;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любит слушать музыку;</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20"/>
          <w:color w:val="000000"/>
        </w:rPr>
        <w:t>- любит рисовать так, как умеет.</w:t>
      </w:r>
      <w:r>
        <w:rPr>
          <w:rStyle w:val="c17"/>
          <w:b/>
          <w:bCs/>
          <w:color w:val="000000"/>
        </w:rPr>
        <w:t> </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Развитие общения</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изображает поведение взрослого;</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«отыгрывает» на кукле, мишке знакомые действия: кормит, укладывает спать и т.д.;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любит играть рядом с другими детьми, иногда пытается вступить в контакт;</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 просьбе взрослого может оказать помощь: подать полотенце, принести ложку.</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Развитие речи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понимает обращенную к нему речь;</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повторяет за взрослым предложения из 3-4 слов;</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самостоятельно строит предложения из 3-4 слов (допустимо неграмотное построение фразы);</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может ответить на вопросы: «Где?», «Куда?».</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lastRenderedPageBreak/>
        <w:t>Сенсорное развитие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подбирает к образцу предметы основных цветов (красный, желтый, синий, зелёный);</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ориентируется в контрастных формах предметов (мячик, кубик, кирпичик и т.д.);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различает большой и маленький предметы.</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Продуктивная деятельность</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самостоятельно делает постройки (дом, диван...);</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умеет рисовать замкнутую линию (клубочек, шарик);</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пытается лепить из теста булочки, лепешки.</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Как надо готовить родителям ребенка к поступлению в детский сад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Тренировать, буквально с самого рождения, систему адаптационных механизмов у ребенка и приучать его заблаговременно к таким условиям и ситуациям, в которых ему надо менять формы поведения.</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обсуждать при малыше волнующие вас проблемы, связанные с детским садом.</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Как можно раньше провести оздоровительные или корригирующие мероприятия, которые назначил врач.</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Отправить в детский сад ребенка лишь при условии, что он здоров.</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отдавать ребенка в детский сад в разгаре кризиса трех лет.</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Заранее узнать все новые моменты в режиме дня в детском саду и их ввести в режим дня ребенка дома.</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Повысить роль закаливающих мероприятий.</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Стараться отдать его в группу сада, где у ребенка есть знакомые ровесники, с которыми он раньше играл дома или во дворе.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Настроить малыша как можно положительнее к его поступлению в детсад.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"Раскрыть секреты" малышу возможных навыков общения с детьми и взрослыми людьми.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Учить ребенка дома всем необходимым навыкам самообслуживания.</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угрожать ребенку детским садом как наказанием за детские грехи, а также за непослушание.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Готовить вашего ребенка к временной разлуке с вами и дать понять ему, что это неизбежно лишь только потому, что он уже большой.</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нервничать и не показывать свою тревогу накануне поступления ребенка в детский сад.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Планировать свой отпуск так, чтобы в первый месяц посещения ребенком нового организованного коллектива у вас была бы возможность оставлять его там не на целый день.</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Все время объяснять ребенку, что он для вас, как прежде, дорог и любим.</w:t>
      </w:r>
    </w:p>
    <w:p w:rsidR="00FF76BA" w:rsidRDefault="00FF76BA" w:rsidP="00FF76BA">
      <w:pPr>
        <w:pStyle w:val="c8"/>
        <w:shd w:val="clear" w:color="auto" w:fill="FFFFFF"/>
        <w:spacing w:before="0" w:beforeAutospacing="0" w:after="0" w:afterAutospacing="0"/>
        <w:ind w:firstLine="710"/>
        <w:jc w:val="center"/>
        <w:rPr>
          <w:rFonts w:ascii="Calibri" w:hAnsi="Calibri"/>
          <w:color w:val="000000"/>
          <w:sz w:val="22"/>
          <w:szCs w:val="22"/>
        </w:rPr>
      </w:pPr>
      <w:r>
        <w:rPr>
          <w:rStyle w:val="c17"/>
          <w:b/>
          <w:bCs/>
          <w:color w:val="000000"/>
        </w:rPr>
        <w:t>Как надо вести себя родителям с ребенком, когда он начал впервые посещать детский сад</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Настраивать ребенка на мажорный лад. Внушать ему, что это очень здорово, что он дорос до сада и стал таким большим.</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оставлять его в дошкольном коллективе на целый день, как можно раньше забирать домой.</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Создать спокойный, бесконфликтный климат для него в семье.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Щадить его ослабленную нервную систему.</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Как можно раньше сообщить врачу и воспитателям о личностных особенностях малыша.</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кутать своего ребенка, а одевать его так, как необходимо в соответствии с температурой в группе.</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lastRenderedPageBreak/>
        <w:t>- Создать в воскресные дни дома для него режим такой же, как и в детском учреждении.</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Не реагировать на выходки ребенка и не наказывать его за детские капризы.</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При выявленном изменении в обычном поведении ребенка как можно раньше обратиться к детскому врачу или психологу.</w:t>
      </w:r>
    </w:p>
    <w:p w:rsidR="00FF76BA" w:rsidRDefault="00FF76BA" w:rsidP="00FF76BA">
      <w:pPr>
        <w:pStyle w:val="c6"/>
        <w:shd w:val="clear" w:color="auto" w:fill="FFFFFF"/>
        <w:spacing w:before="0" w:beforeAutospacing="0" w:after="0" w:afterAutospacing="0"/>
        <w:ind w:firstLine="710"/>
        <w:jc w:val="both"/>
        <w:rPr>
          <w:rFonts w:ascii="Calibri" w:hAnsi="Calibri"/>
          <w:color w:val="000000"/>
          <w:sz w:val="22"/>
          <w:szCs w:val="22"/>
        </w:rPr>
      </w:pPr>
      <w:r>
        <w:rPr>
          <w:rStyle w:val="c1"/>
          <w:color w:val="000000"/>
        </w:rPr>
        <w:t>- При выраженных невротических реакциях оставить малыша на несколько дней дома и выполнять все предписания специалиста.</w:t>
      </w:r>
    </w:p>
    <w:p w:rsidR="00866C87" w:rsidRDefault="00866C87" w:rsidP="00FF76BA">
      <w:pPr>
        <w:pStyle w:val="c8"/>
        <w:shd w:val="clear" w:color="auto" w:fill="FFFFFF"/>
        <w:spacing w:before="0" w:beforeAutospacing="0" w:after="0" w:afterAutospacing="0"/>
        <w:ind w:firstLine="710"/>
        <w:jc w:val="center"/>
        <w:rPr>
          <w:rStyle w:val="c16"/>
          <w:b/>
          <w:bCs/>
          <w:color w:val="FF0000"/>
        </w:rPr>
      </w:pPr>
    </w:p>
    <w:p w:rsidR="00FF76BA" w:rsidRPr="00866C87" w:rsidRDefault="00FF76BA" w:rsidP="00FF76BA">
      <w:pPr>
        <w:pStyle w:val="c8"/>
        <w:shd w:val="clear" w:color="auto" w:fill="FFFFFF"/>
        <w:spacing w:before="0" w:beforeAutospacing="0" w:after="0" w:afterAutospacing="0"/>
        <w:ind w:firstLine="710"/>
        <w:jc w:val="center"/>
        <w:rPr>
          <w:rFonts w:ascii="Calibri" w:hAnsi="Calibri"/>
          <w:sz w:val="22"/>
          <w:szCs w:val="22"/>
        </w:rPr>
      </w:pPr>
      <w:r w:rsidRPr="00866C87">
        <w:rPr>
          <w:rStyle w:val="c16"/>
          <w:b/>
          <w:bCs/>
        </w:rPr>
        <w:t>АДАПТАЦИЯ РЕБЕНКА К ДОШКОЛЬНОМУ УЧРЕЖДЕНИЮ</w:t>
      </w:r>
    </w:p>
    <w:p w:rsidR="00866C87" w:rsidRPr="00866C87" w:rsidRDefault="00866C87" w:rsidP="00FF76BA">
      <w:pPr>
        <w:pStyle w:val="c8"/>
        <w:shd w:val="clear" w:color="auto" w:fill="FFFFFF"/>
        <w:spacing w:before="0" w:beforeAutospacing="0" w:after="0" w:afterAutospacing="0"/>
        <w:ind w:firstLine="710"/>
        <w:jc w:val="center"/>
        <w:rPr>
          <w:rStyle w:val="c16"/>
          <w:b/>
          <w:bCs/>
        </w:rPr>
      </w:pPr>
    </w:p>
    <w:p w:rsidR="00FF76BA" w:rsidRPr="00866C87" w:rsidRDefault="00FF76BA" w:rsidP="00FF76BA">
      <w:pPr>
        <w:pStyle w:val="c8"/>
        <w:shd w:val="clear" w:color="auto" w:fill="FFFFFF"/>
        <w:spacing w:before="0" w:beforeAutospacing="0" w:after="0" w:afterAutospacing="0"/>
        <w:ind w:firstLine="710"/>
        <w:jc w:val="center"/>
        <w:rPr>
          <w:rFonts w:ascii="Calibri" w:hAnsi="Calibri"/>
          <w:sz w:val="22"/>
          <w:szCs w:val="22"/>
        </w:rPr>
      </w:pPr>
      <w:r w:rsidRPr="00866C87">
        <w:rPr>
          <w:rStyle w:val="c16"/>
          <w:b/>
          <w:bCs/>
        </w:rPr>
        <w:t>Памятка для родителей</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Ваш малыш пришел в детский сад. Для него началась новая жизнь. Чтобы ребенок вступил в нее радостным, общительным, повзрослевшим, хотим предложить несколько рекомендаций.</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1.Постарайтесь создать в семье спокойную дружескую атмосферу.</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2.Установите четкие требования к ребенку, будьте последовательны в их предъявлении.</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3.Будьте терпеливы.</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4.Формируйте у детей навыки самообслуживания и личной гигиены.</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5.Поощряйте игры с другими детьми, расширяйте круг общения со взрослыми.</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6.Когда ребенок с вами разговаривает, слушайте его внимательно.</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7.Если вы увидите, что ребенок что-то делает, начните "параллельный разговор" (комментируйте его действия).</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8.Говорите с малышом короткими фразами, медленно; в разговоре называйте как можно больше предметов.</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9.Давайте простые, понятные объяснения.</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10.Спрашивайте у ребенка: "Что ты делаешь?"</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11.На вопрос: "Почему ты это делаешь?" он ответит, когда подрастет.</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12.Каждый день читайте малышу.</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13.Заботьтесь о том, чтобы у ребенка были новые впечатления.</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14.Занимайтесь с малышом совместно творческой деятельностью: играйте, лепите, рисуйте...</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15.Поощряйте любопытство.</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16.Не скупитесь на похвалу.</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17.Радуйтесь вашему малышу!</w:t>
      </w:r>
    </w:p>
    <w:p w:rsidR="00FF76BA" w:rsidRPr="00866C87" w:rsidRDefault="00FF76BA" w:rsidP="00FF76BA">
      <w:pPr>
        <w:pStyle w:val="c8"/>
        <w:shd w:val="clear" w:color="auto" w:fill="FFFFFF"/>
        <w:spacing w:before="0" w:beforeAutospacing="0" w:after="0" w:afterAutospacing="0"/>
        <w:ind w:firstLine="710"/>
        <w:jc w:val="center"/>
        <w:rPr>
          <w:rFonts w:ascii="Calibri" w:hAnsi="Calibri"/>
          <w:sz w:val="22"/>
          <w:szCs w:val="22"/>
        </w:rPr>
      </w:pPr>
      <w:r w:rsidRPr="00866C87">
        <w:rPr>
          <w:rStyle w:val="c16"/>
          <w:b/>
          <w:bCs/>
        </w:rPr>
        <w:t>Уважаемые родители!</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Если ваш ребенок все еще с трудом расстается с вами по утрам и испытывает отрицательные переживания, предлагаем вам несколько советов, как наиболее безболезненно оставлять малыша утром в группе:</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 скажите ребенку уверенным доброжелательным тоном, что вам пора идти;</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 поцелуйте его, словно ничего не происходит, и уходите не задерживаясь;</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 продемонстрируйте свою уверенность в воспитателе, обратившись к нему со словами типа: "Я вижу, у вас сегодня ожидается веселый день";</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 скажите ребенку, как он может определить время, когда вы должны за ним прийти (например, сразу после обеда), но тогда уж будьте точны;</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 попрощавшись, уходите не оборачиваясь.</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Вы обязательно заметите уже через несколько дней, как снизится эмоциональное напряжение во время утренних расставаний с ребенком.</w:t>
      </w:r>
    </w:p>
    <w:p w:rsidR="00FF76BA" w:rsidRPr="00866C87" w:rsidRDefault="00FF76BA" w:rsidP="00FF76BA">
      <w:pPr>
        <w:pStyle w:val="c6"/>
        <w:shd w:val="clear" w:color="auto" w:fill="FFFFFF"/>
        <w:spacing w:before="0" w:beforeAutospacing="0" w:after="0" w:afterAutospacing="0"/>
        <w:ind w:firstLine="710"/>
        <w:jc w:val="both"/>
        <w:rPr>
          <w:rFonts w:ascii="Calibri" w:hAnsi="Calibri"/>
          <w:sz w:val="22"/>
          <w:szCs w:val="22"/>
        </w:rPr>
      </w:pPr>
      <w:r w:rsidRPr="00866C87">
        <w:rPr>
          <w:rStyle w:val="c3"/>
        </w:rPr>
        <w:t>Удачи вам!</w:t>
      </w:r>
    </w:p>
    <w:p w:rsidR="00866C87" w:rsidRDefault="00866C87" w:rsidP="00FF76BA">
      <w:pPr>
        <w:pStyle w:val="c13"/>
        <w:shd w:val="clear" w:color="auto" w:fill="FFFFFF"/>
        <w:spacing w:before="0" w:beforeAutospacing="0" w:after="0" w:afterAutospacing="0"/>
        <w:ind w:firstLine="710"/>
        <w:jc w:val="center"/>
        <w:rPr>
          <w:rStyle w:val="c4"/>
          <w:b/>
          <w:bCs/>
          <w:color w:val="000000"/>
        </w:rPr>
      </w:pPr>
    </w:p>
    <w:p w:rsidR="00866C87" w:rsidRDefault="00866C87" w:rsidP="00FF76BA">
      <w:pPr>
        <w:pStyle w:val="c13"/>
        <w:shd w:val="clear" w:color="auto" w:fill="FFFFFF"/>
        <w:spacing w:before="0" w:beforeAutospacing="0" w:after="0" w:afterAutospacing="0"/>
        <w:ind w:firstLine="710"/>
        <w:jc w:val="center"/>
        <w:rPr>
          <w:rStyle w:val="c4"/>
          <w:b/>
          <w:bCs/>
          <w:color w:val="000000"/>
        </w:rPr>
      </w:pPr>
    </w:p>
    <w:p w:rsidR="00866C87" w:rsidRDefault="00866C87" w:rsidP="00FF76BA">
      <w:pPr>
        <w:pStyle w:val="c13"/>
        <w:shd w:val="clear" w:color="auto" w:fill="FFFFFF"/>
        <w:spacing w:before="0" w:beforeAutospacing="0" w:after="0" w:afterAutospacing="0"/>
        <w:ind w:firstLine="710"/>
        <w:jc w:val="center"/>
        <w:rPr>
          <w:rStyle w:val="c4"/>
          <w:b/>
          <w:bCs/>
          <w:color w:val="000000"/>
        </w:rPr>
      </w:pP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lastRenderedPageBreak/>
        <w:t>Консультация для родителей</w:t>
      </w: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«Почему нужно посещать детский сад без пропусков»</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Детсад – это незаменимая ступень в развитии малыша, которая повлияет на всю его дальнейшую жизнь. </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Ребенку нужно посещать детский сад, и мы расскажем, почему.</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1. Главная задача, возложенная на него – социализация личности. Именно в саду малыш начинает общаться с другими детьми, контактировать. Он учится понимать, что не все на свете должно доставаться только ему. Это тяжело, но необходимо. Он учится тому, что для того, чтобы добиться чего-то (взять понравившуюся игрушку, одержать победу в игре, первым разгадать загадку), нужно прикладывать усилия, стараться.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Здесь малыш учится жизни, коммуникативным навыкам, узнает много нового, адаптируется к обществу, подавляет комплексы неполноценности, учится выражать свои мысли и не стесняться их высказывать на людях.</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2. Вторая задача – следовать режиму дня. Именно в соблюдении режима дня и состоит польза детского сада, поскольку приучает к основам здорового образа жизни – своевременному питанию, сну, прогулкам на свежем воздухе. К тому же, навыки самостоятельности в жизни обязательно пригодятся.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3. Немаловажным фактором является творческое развитие ребенка. Пение, танцы, рисование, лепка. К тому же, профессиональные преподаватели действительно помогают малышу проявить себя в каком-либо виде искусства и открыть новые способности.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 Отводить кроху в сад нужно ежедневно, не допуская пропусков без уважительных причин. Это приучает к дисциплине и вырабатывает чувство ответственности.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Следует убедить ребенка в том, что посещение садика – это ответственное дело, его работа, которую пропускать никак нельзя.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Так или иначе, детский сад для многих родителей является единственным разрешением проблемы воспитания ребенка, однако это не столько вынужденное, сколько взвешенное и хорошо обдуманное решение, несомненно, дающее свои плоды.</w:t>
      </w:r>
    </w:p>
    <w:p w:rsidR="00866C87" w:rsidRDefault="00866C87" w:rsidP="00FF76BA">
      <w:pPr>
        <w:pStyle w:val="c13"/>
        <w:shd w:val="clear" w:color="auto" w:fill="FFFFFF"/>
        <w:spacing w:before="0" w:beforeAutospacing="0" w:after="0" w:afterAutospacing="0"/>
        <w:ind w:firstLine="710"/>
        <w:jc w:val="center"/>
        <w:rPr>
          <w:rStyle w:val="c4"/>
          <w:b/>
          <w:bCs/>
          <w:color w:val="000000"/>
        </w:rPr>
      </w:pP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Консультация для родителей</w:t>
      </w:r>
    </w:p>
    <w:p w:rsidR="00FF76BA" w:rsidRDefault="00FF76BA" w:rsidP="00FF76BA">
      <w:pPr>
        <w:pStyle w:val="c11"/>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«Если ваш ребенок говорит неправду»</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Наверное, не существует такого человека, который хотя бы раз не сказал неправду или попытался что-нибудь скрыть. Почему же так пугает и возмущает именно детская ложь? Взрослые часто не понимают, что ложь — это свидетельство психологических проблем ребенка.</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Если ваш ребенок солгал, прежде всего, необходимо понять, в чем причина.</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Иногда родители сами провоцируют ребенка на ложь, запугивая его, поступая с ним несправедливо, лишая его своей заботы и внимания, подавая ему пример лживого поведения.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Наиболее часто выделяют следующие причины детской лжи: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1) стремление избежать неприятных последствий (наказания, неловкости, стыда). Внимание! Не слишком ли жестоко вы наказываете своих детей? Не заставляете ли вы тем самым ребенка защищаться?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2) стремление добыть то, чего иным способом не получишь. Внимание! Если ребенок не оправдывает ожидания родителей, он стремиться к сокрытию фактов, чтоб сохранить наше уважение.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3) необходимость защитить от неприятностей кого-то значимого для ребенка.</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Чем более назойливо мы интересуемся личной жизнью наших детей, тем больше они вынуждены утаивать и лгать.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4) желание добиться похвалы или проявления любви, завоевать признание и интерес со стороны окружающих.</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5) охрана личной жизни, защита своей приватности.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lastRenderedPageBreak/>
        <w:t>Помните: чаще всего ребенок врет, потому что он еще маленький и беззащитный, а ложь помогает избежать травмирующих ситуаций.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Многие психологи отмечают, что чаще всего ребенок в 4-5 лет проходит через стадию «фантазийной лжи», когда дети бывают так сильно захвачены яркостью своих фантазий, что сами верят в реальность придуманного.</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Что же делать?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Самое эффективное средство — это доверительные отношения в семье. Психологи рекомендуют разговор по душам. Ни в коем случае не начинайте разговор с обвинений и угроз. Начав с агрессивных обвинений и угроз, вы рискуете лишь усилить его потребность лгать. Из всех воспитательных мероприятий по развитию честности и порядочности самое действенное — личный пример. Родители должны быть честны даже в мелочах.  </w:t>
      </w:r>
    </w:p>
    <w:p w:rsidR="00866C87" w:rsidRDefault="00866C87" w:rsidP="00FF76BA">
      <w:pPr>
        <w:pStyle w:val="c13"/>
        <w:shd w:val="clear" w:color="auto" w:fill="FFFFFF"/>
        <w:spacing w:before="0" w:beforeAutospacing="0" w:after="0" w:afterAutospacing="0"/>
        <w:ind w:firstLine="710"/>
        <w:jc w:val="center"/>
        <w:rPr>
          <w:rStyle w:val="c4"/>
          <w:b/>
          <w:bCs/>
          <w:color w:val="000000"/>
        </w:rPr>
      </w:pP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Консультация для родителей</w:t>
      </w: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«Роль семьи в воспитании детей»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воздействиям, его подражательностью.</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 xml:space="preserve">«Ребёнок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w:t>
      </w:r>
      <w:r>
        <w:rPr>
          <w:rStyle w:val="c1"/>
          <w:color w:val="000000"/>
        </w:rPr>
        <w:lastRenderedPageBreak/>
        <w:t>и 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Особенно велико значение семьи в воспитании маленьких детей; под руководством родителей они овладевают начальными представлениями об окружающем мире.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 xml:space="preserve">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w:t>
      </w:r>
      <w:r>
        <w:rPr>
          <w:rStyle w:val="c1"/>
          <w:color w:val="000000"/>
        </w:rPr>
        <w:lastRenderedPageBreak/>
        <w:t>ошибки в воспитании малышей, что 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Желать воспитать из своего ребенка хорошего человека, будущего гражданина — этого еще мало. Надо уметь это делать.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Условия правильного воспитания детей в семье.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исключительных случаях, когда родители не могут создать необходимых условий для воспитания детей, им оказывает помощь государство.</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п.), но и духовные потребности.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Родители должны иметь авторитет в глазах ребенка, без этого воспитание невозможно. На чем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умело, и тактично руководят их жизнью и развитием — все это относится в равной мере и к матери, и к отцу.</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Правильно относиться к ребенку — это 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w:t>
      </w: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Консультация</w:t>
      </w:r>
    </w:p>
    <w:p w:rsidR="00FF76BA" w:rsidRDefault="00FF76BA" w:rsidP="00FF76BA">
      <w:pPr>
        <w:pStyle w:val="c13"/>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rPr>
        <w:t>«Как победить застенчивость»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lastRenderedPageBreak/>
        <w:t>Цель: расширить представления родителей о способах и методах преодоления застенчивости.</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Можно ли ребенку справиться с застенчивостью и как это сделать?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Проанализируйте свое отношение к ребенку. Безусловно, вы любите его. Но всегда ли вы выражаете эту любовь в реальном поведении? Часто ли вы говорите своему малышу о том, как сильно вы его любите? Любите просто так, ни за что. Взгляните на ситуацию в семье глазами ребенка. Может ему не хватает выражения вашей любви, похвалы, поддержки?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обращается за помощью и поддержкой, но и тогда, когда она, на первый взгляд ему не нужна.</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Следующая задача - помочь ребенку повысить самооценку в конкретных видах деятельности, поддержать его уверенность в себе. 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Обыграйте ситуацию, внесите в нее элемент воображения. Например, если ребенку не удается собрать фигурку из «Лего», сделайте их одушевленными и наделите вредным характером, который мешает ребенку справиться с задачей.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Следует помнить, что застенчивые дети очень осторожны и побаиваются нового. Они в большей степени, чем их незастенчивые сверстники подвержены соблюдению правил, боятся их нарушить.</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У застенчивых детей в большей мере сформирован внутренний запрет на поступки и действия, порицаемые взрослыми, и это может тормозить их инициативность и творческие проявления. Задумайтесь, не слишком ли часто вы ограничиваете свободу ребенку, его непосредственность, любознательность. Не сочтите за кощунство совет – иногда нарушить правила, ваше гибкое поведение поможет малышу избавиться от страха наказания, от чрезмерной скованности. Почти любое, на первый взгляд «неправильное» желание ребенка можно обыграть и превратить в интересное и полезное занятие. Не бойтесь того, что ребенок перестанет быть дисциплинированным. Далеко не всегда ограничения приносят пользу для развития. Напротив, чрезмерные ограничения оказываются причиной детских неврозов.</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Раскрепощению эмоциональной сферы. 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t>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своих проблемах, а вот слушая или сочиняя рассказ о другом ребенке, приписывая ему свои переживания, они становятся открытыми для разговора о себе.</w:t>
      </w:r>
    </w:p>
    <w:p w:rsidR="00FF76BA" w:rsidRDefault="00FF76BA" w:rsidP="00FF76BA">
      <w:pPr>
        <w:pStyle w:val="c10"/>
        <w:shd w:val="clear" w:color="auto" w:fill="FFFFFF"/>
        <w:spacing w:before="0" w:beforeAutospacing="0" w:after="0" w:afterAutospacing="0"/>
        <w:ind w:firstLine="710"/>
        <w:jc w:val="both"/>
        <w:rPr>
          <w:rFonts w:ascii="Calibri" w:hAnsi="Calibri"/>
          <w:color w:val="000000"/>
          <w:sz w:val="22"/>
          <w:szCs w:val="22"/>
        </w:rPr>
      </w:pPr>
      <w:r>
        <w:rPr>
          <w:rStyle w:val="c1"/>
          <w:color w:val="000000"/>
        </w:rPr>
        <w:lastRenderedPageBreak/>
        <w:t>Все игры должны оканчиваться благополучно, приносить детям удовольствие и облегчение. Опыт новых отношений со взрослыми и сверстниками, приобретенный в игре, поможет им лучше справляться с реальными жизненными ситуациями.</w:t>
      </w:r>
    </w:p>
    <w:p w:rsidR="00217CDB" w:rsidRDefault="00217CDB"/>
    <w:sectPr w:rsidR="00217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BA"/>
    <w:rsid w:val="00217CDB"/>
    <w:rsid w:val="00866C87"/>
    <w:rsid w:val="00FF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76BA"/>
  </w:style>
  <w:style w:type="paragraph" w:customStyle="1" w:styleId="c21">
    <w:name w:val="c21"/>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76BA"/>
  </w:style>
  <w:style w:type="paragraph" w:customStyle="1" w:styleId="c11">
    <w:name w:val="c11"/>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F76BA"/>
  </w:style>
  <w:style w:type="paragraph" w:customStyle="1" w:styleId="c8">
    <w:name w:val="c8"/>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F76BA"/>
  </w:style>
  <w:style w:type="character" w:customStyle="1" w:styleId="c16">
    <w:name w:val="c16"/>
    <w:basedOn w:val="a0"/>
    <w:rsid w:val="00FF76BA"/>
  </w:style>
  <w:style w:type="character" w:customStyle="1" w:styleId="c3">
    <w:name w:val="c3"/>
    <w:basedOn w:val="a0"/>
    <w:rsid w:val="00FF76BA"/>
  </w:style>
  <w:style w:type="paragraph" w:customStyle="1" w:styleId="c13">
    <w:name w:val="c13"/>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76BA"/>
  </w:style>
  <w:style w:type="paragraph" w:customStyle="1" w:styleId="c21">
    <w:name w:val="c21"/>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76BA"/>
  </w:style>
  <w:style w:type="paragraph" w:customStyle="1" w:styleId="c11">
    <w:name w:val="c11"/>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F76BA"/>
  </w:style>
  <w:style w:type="paragraph" w:customStyle="1" w:styleId="c8">
    <w:name w:val="c8"/>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F76BA"/>
  </w:style>
  <w:style w:type="character" w:customStyle="1" w:styleId="c16">
    <w:name w:val="c16"/>
    <w:basedOn w:val="a0"/>
    <w:rsid w:val="00FF76BA"/>
  </w:style>
  <w:style w:type="character" w:customStyle="1" w:styleId="c3">
    <w:name w:val="c3"/>
    <w:basedOn w:val="a0"/>
    <w:rsid w:val="00FF76BA"/>
  </w:style>
  <w:style w:type="paragraph" w:customStyle="1" w:styleId="c13">
    <w:name w:val="c13"/>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F7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3922</Words>
  <Characters>22358</Characters>
  <Application>Microsoft Office Word</Application>
  <DocSecurity>0</DocSecurity>
  <Lines>186</Lines>
  <Paragraphs>52</Paragraphs>
  <ScaleCrop>false</ScaleCrop>
  <Company>*</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2021-12-09T05:15:00Z</dcterms:created>
  <dcterms:modified xsi:type="dcterms:W3CDTF">2021-12-09T05:23:00Z</dcterms:modified>
</cp:coreProperties>
</file>